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A6D" w:rsidRPr="00E93B71" w:rsidP="00A57A6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86MS0040-01-2025-000535-68   </w:t>
      </w:r>
    </w:p>
    <w:p w:rsidR="00A57A6D" w:rsidRPr="00E93B71" w:rsidP="00A57A6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2-443-2004/2025</w:t>
      </w:r>
    </w:p>
    <w:p w:rsidR="00A57A6D" w:rsidRPr="00E93B71" w:rsidP="00A57A6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A57A6D" w:rsidRPr="00E93B71" w:rsidP="00A57A6D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93B7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A57A6D" w:rsidRPr="00E93B71" w:rsidP="00A57A6D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3B71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57A6D" w:rsidRPr="00E93B71" w:rsidP="00A57A6D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3B71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A57A6D" w:rsidRPr="00E93B71" w:rsidP="00A57A6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мая 2025 года                                                                              </w:t>
      </w:r>
      <w:r w:rsidRPr="00E93B71" w:rsidR="000E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A57A6D" w:rsidRPr="00E93B71" w:rsidP="00A57A6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57A6D" w:rsidRPr="00E93B71" w:rsidP="00A57A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</w:p>
    <w:p w:rsidR="00A57A6D" w:rsidRPr="00E93B71" w:rsidP="00A57A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A57A6D" w:rsidRPr="00E93B71" w:rsidP="00A57A6D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93B71" w:rsidR="00653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</w:t>
      </w:r>
      <w:r w:rsidRPr="00E93B71" w:rsidR="0034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 «Росгосстрах» к </w:t>
      </w:r>
      <w:r w:rsidRPr="00E93B71" w:rsidR="00345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Завалиенко</w:t>
      </w:r>
      <w:r w:rsidRPr="00E93B71" w:rsidR="0034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E93B71" w:rsidR="00EF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ущерба, причиненного в результате дорожно-транспортного происшествия в порядке регресса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B71" w:rsidR="000E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Pr="00E93B71" w:rsidR="0067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пользование чужими денежными средствами со дня вступления в законную силу решения суда по день фактического исполнения обязательства, 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расходов</w:t>
      </w:r>
      <w:r w:rsidRPr="00E93B71" w:rsidR="007652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7A6D" w:rsidRPr="00E93B71" w:rsidP="00A57A6D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A57A6D" w:rsidRPr="00E93B71" w:rsidP="00A57A6D">
      <w:pPr>
        <w:tabs>
          <w:tab w:val="left" w:pos="2295"/>
          <w:tab w:val="center" w:pos="5127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57A6D" w:rsidRPr="00E93B71" w:rsidP="00A57A6D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иску </w:t>
      </w:r>
      <w:r w:rsidRPr="00E93B71" w:rsidR="0076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СК «Росгосстрах» к </w:t>
      </w:r>
      <w:r w:rsidRPr="00E93B71" w:rsidR="007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Завалиенко</w:t>
      </w:r>
      <w:r w:rsidRPr="00E93B71" w:rsidR="0076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E93B71" w:rsidR="0076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ущерба, причиненного в результате дорожно-транспортного происшествия в порядке регресса, судебных расходов </w:t>
      </w:r>
      <w:r w:rsidRPr="00E93B71">
        <w:rPr>
          <w:rFonts w:ascii="Times New Roman" w:hAnsi="Times New Roman" w:cs="Times New Roman"/>
          <w:sz w:val="24"/>
          <w:szCs w:val="24"/>
        </w:rPr>
        <w:t xml:space="preserve">- 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CB6EAB" w:rsidRPr="00E93B71" w:rsidP="00A57A6D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E93B71" w:rsidR="007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Завалиенко</w:t>
      </w:r>
      <w:r w:rsidRPr="00E93B71" w:rsidR="0076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***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3B71">
        <w:rPr>
          <w:rFonts w:ascii="Times New Roman" w:hAnsi="Times New Roman" w:cs="Times New Roman"/>
          <w:sz w:val="24"/>
          <w:szCs w:val="24"/>
        </w:rPr>
        <w:t>в пол</w:t>
      </w:r>
      <w:r w:rsidRPr="00E93B71">
        <w:rPr>
          <w:rFonts w:ascii="Times New Roman" w:hAnsi="Times New Roman" w:cs="Times New Roman"/>
          <w:sz w:val="24"/>
          <w:szCs w:val="24"/>
        </w:rPr>
        <w:t xml:space="preserve">ьзу </w:t>
      </w:r>
      <w:r w:rsidRPr="00E93B71" w:rsidR="007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СК «Росгосстрах» (ИНН 7707</w:t>
      </w:r>
      <w:r w:rsidRPr="00E93B71" w:rsidR="00AF7E9B">
        <w:rPr>
          <w:rFonts w:ascii="Times New Roman" w:eastAsia="Times New Roman" w:hAnsi="Times New Roman" w:cs="Times New Roman"/>
          <w:sz w:val="24"/>
          <w:szCs w:val="24"/>
          <w:lang w:eastAsia="ru-RU"/>
        </w:rPr>
        <w:t>067683)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B71" w:rsidR="0054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размере </w:t>
      </w:r>
      <w:r w:rsidRPr="00E93B71" w:rsidR="00AF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18 100 </w:t>
      </w:r>
      <w:r w:rsidRPr="00E93B71" w:rsidR="00677FB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(восемнадцать тысяч сто) рублей 00 копеек</w:t>
      </w:r>
      <w:r w:rsidRPr="00E93B71" w:rsidR="00AF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возмещения вреда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3B71" w:rsidR="0054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причиненного в результате дорожно-транспортного происшествия в порядке регресса,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</w:t>
      </w:r>
      <w:r w:rsidRPr="00E93B71" w:rsidR="00545BC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расходы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уплате госуд</w:t>
      </w:r>
      <w:r w:rsidRPr="00E93B71" w:rsidR="00677F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арственной пошлины – 4000 (четыре тысячи) рублей 00 копеек.</w:t>
      </w:r>
    </w:p>
    <w:p w:rsidR="00BA5B2F" w:rsidRPr="00E93B71" w:rsidP="00A57A6D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исковых требований о взыскания процентов за пользование чужими денежными средствами со дня вступления в законную силу решения суда по день фактического исполнения обязатель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(проценты на будущее)</w:t>
      </w:r>
      <w:r w:rsidRPr="00E93B71" w:rsidR="003D366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9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отказать.</w:t>
      </w:r>
    </w:p>
    <w:p w:rsidR="00A57A6D" w:rsidRPr="00E93B71" w:rsidP="00A57A6D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</w:t>
      </w: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E93B71">
        <w:rPr>
          <w:rFonts w:ascii="Times New Roman" w:hAnsi="Times New Roman" w:cs="Times New Roman"/>
          <w:sz w:val="24"/>
          <w:szCs w:val="24"/>
        </w:rPr>
        <w:t xml:space="preserve"> </w:t>
      </w: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A57A6D" w:rsidRPr="00E93B71" w:rsidP="00A57A6D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</w:t>
      </w: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A57A6D" w:rsidRPr="00E93B71" w:rsidP="000E613C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</w:t>
      </w: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</w:t>
      </w: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решения суда. </w:t>
      </w:r>
    </w:p>
    <w:p w:rsidR="00A57A6D" w:rsidRPr="00E93B71" w:rsidP="00A57A6D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</w:t>
      </w: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</w:t>
      </w:r>
      <w:r w:rsidRPr="00E9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этого заявления. </w:t>
      </w:r>
    </w:p>
    <w:p w:rsidR="00A57A6D" w:rsidRPr="00E93B71" w:rsidP="00A57A6D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6D" w:rsidRPr="00E93B71" w:rsidP="00A57A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B7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</w:t>
      </w:r>
      <w:r w:rsidRPr="00E93B71">
        <w:rPr>
          <w:rFonts w:ascii="Times New Roman" w:hAnsi="Times New Roman" w:cs="Times New Roman"/>
          <w:sz w:val="24"/>
          <w:szCs w:val="24"/>
        </w:rPr>
        <w:t xml:space="preserve">                                                Т.П. Постовалова</w:t>
      </w:r>
    </w:p>
    <w:p w:rsidR="00A57A6D" w:rsidRPr="00E93B71" w:rsidP="00A57A6D">
      <w:pPr>
        <w:rPr>
          <w:rFonts w:ascii="Times New Roman" w:hAnsi="Times New Roman" w:cs="Times New Roman"/>
          <w:sz w:val="24"/>
          <w:szCs w:val="24"/>
        </w:rPr>
      </w:pPr>
    </w:p>
    <w:p w:rsidR="00A57A6D" w:rsidRPr="00E93B71" w:rsidP="00A57A6D">
      <w:pPr>
        <w:rPr>
          <w:rFonts w:ascii="Times New Roman" w:hAnsi="Times New Roman" w:cs="Times New Roman"/>
          <w:sz w:val="24"/>
          <w:szCs w:val="24"/>
        </w:rPr>
      </w:pPr>
    </w:p>
    <w:p w:rsidR="00A57A6D" w:rsidRPr="00E93B71" w:rsidP="00A57A6D">
      <w:pPr>
        <w:rPr>
          <w:rFonts w:ascii="Times New Roman" w:hAnsi="Times New Roman" w:cs="Times New Roman"/>
          <w:sz w:val="24"/>
          <w:szCs w:val="24"/>
        </w:rPr>
      </w:pPr>
    </w:p>
    <w:p w:rsidR="00985CEE" w:rsidRPr="00E93B71">
      <w:pPr>
        <w:rPr>
          <w:rFonts w:ascii="Times New Roman" w:hAnsi="Times New Roman" w:cs="Times New Roman"/>
          <w:sz w:val="24"/>
          <w:szCs w:val="24"/>
        </w:rPr>
      </w:pPr>
    </w:p>
    <w:sectPr w:rsidSect="003D36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2C"/>
    <w:rsid w:val="000E613C"/>
    <w:rsid w:val="0034590D"/>
    <w:rsid w:val="003D3662"/>
    <w:rsid w:val="00545BC5"/>
    <w:rsid w:val="0065386B"/>
    <w:rsid w:val="00660C2C"/>
    <w:rsid w:val="00677FBF"/>
    <w:rsid w:val="007652A9"/>
    <w:rsid w:val="00985CEE"/>
    <w:rsid w:val="00A24B04"/>
    <w:rsid w:val="00A57A6D"/>
    <w:rsid w:val="00AF7E9B"/>
    <w:rsid w:val="00BA5B2F"/>
    <w:rsid w:val="00CB6EAB"/>
    <w:rsid w:val="00E93B71"/>
    <w:rsid w:val="00EF2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5765BD-CA09-4083-ABF4-8F92F247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A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D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